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page" w:horzAnchor="margin" w:tblpX="137" w:tblpY="3913"/>
        <w:tblW w:w="4637" w:type="pct"/>
        <w:tblLook w:val="04A0" w:firstRow="1" w:lastRow="0" w:firstColumn="1" w:lastColumn="0" w:noHBand="0" w:noVBand="1"/>
      </w:tblPr>
      <w:tblGrid>
        <w:gridCol w:w="2686"/>
        <w:gridCol w:w="6239"/>
      </w:tblGrid>
      <w:tr w:rsidR="005F4086" w14:paraId="5B9A0185" w14:textId="77777777" w:rsidTr="005F4086">
        <w:trPr>
          <w:trHeight w:val="1124"/>
        </w:trPr>
        <w:tc>
          <w:tcPr>
            <w:tcW w:w="1505" w:type="pct"/>
            <w:vAlign w:val="center"/>
          </w:tcPr>
          <w:p w14:paraId="42669805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Полное наименование</w:t>
            </w:r>
          </w:p>
          <w:p w14:paraId="74E2D0D4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организации</w:t>
            </w:r>
          </w:p>
        </w:tc>
        <w:tc>
          <w:tcPr>
            <w:tcW w:w="3495" w:type="pct"/>
            <w:vAlign w:val="center"/>
          </w:tcPr>
          <w:p w14:paraId="3C724D20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Общество с ограниченной ответственностью</w:t>
            </w:r>
          </w:p>
          <w:p w14:paraId="0805A510" w14:textId="3FEFF042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«</w:t>
            </w:r>
            <w:r w:rsidR="002D14E9"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АЛЬФА ОЙЛ</w:t>
            </w: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»</w:t>
            </w:r>
          </w:p>
        </w:tc>
      </w:tr>
      <w:tr w:rsidR="005F4086" w14:paraId="39F80CF1" w14:textId="77777777" w:rsidTr="005F4086">
        <w:trPr>
          <w:trHeight w:val="1114"/>
        </w:trPr>
        <w:tc>
          <w:tcPr>
            <w:tcW w:w="1505" w:type="pct"/>
            <w:vAlign w:val="center"/>
          </w:tcPr>
          <w:p w14:paraId="3E3939B0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Краткое наименование</w:t>
            </w:r>
          </w:p>
          <w:p w14:paraId="3466DDC5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организации</w:t>
            </w:r>
          </w:p>
        </w:tc>
        <w:tc>
          <w:tcPr>
            <w:tcW w:w="3495" w:type="pct"/>
            <w:vAlign w:val="center"/>
          </w:tcPr>
          <w:p w14:paraId="69569752" w14:textId="755B735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ООО «</w:t>
            </w:r>
            <w:r w:rsidR="002D14E9"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АЛЬФА ОЙЛ</w:t>
            </w: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»</w:t>
            </w:r>
          </w:p>
        </w:tc>
      </w:tr>
      <w:tr w:rsidR="005F4086" w14:paraId="69DEA69D" w14:textId="77777777" w:rsidTr="005F4086">
        <w:trPr>
          <w:trHeight w:val="833"/>
        </w:trPr>
        <w:tc>
          <w:tcPr>
            <w:tcW w:w="1505" w:type="pct"/>
            <w:vAlign w:val="center"/>
          </w:tcPr>
          <w:p w14:paraId="7C153F75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3495" w:type="pct"/>
            <w:vAlign w:val="center"/>
          </w:tcPr>
          <w:p w14:paraId="1795D37A" w14:textId="1872C761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 xml:space="preserve">125424, Город Москва, </w:t>
            </w:r>
            <w:proofErr w:type="spellStart"/>
            <w:proofErr w:type="gramStart"/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вн.тер</w:t>
            </w:r>
            <w:proofErr w:type="spellEnd"/>
            <w:proofErr w:type="gramEnd"/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. г. Муниципальный Округ Покровское-Стрешнево, ш Волоколамское, дом 71/22, корпус 3, помещение 59</w:t>
            </w:r>
          </w:p>
        </w:tc>
      </w:tr>
      <w:tr w:rsidR="005F4086" w14:paraId="54223310" w14:textId="77777777" w:rsidTr="005F4086">
        <w:trPr>
          <w:trHeight w:val="844"/>
        </w:trPr>
        <w:tc>
          <w:tcPr>
            <w:tcW w:w="1505" w:type="pct"/>
            <w:vAlign w:val="center"/>
          </w:tcPr>
          <w:p w14:paraId="1DAAD730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Фактический адрес</w:t>
            </w:r>
          </w:p>
        </w:tc>
        <w:tc>
          <w:tcPr>
            <w:tcW w:w="3495" w:type="pct"/>
            <w:vAlign w:val="center"/>
          </w:tcPr>
          <w:p w14:paraId="3D0DC3ED" w14:textId="64AA53C4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 xml:space="preserve">125424, Город Москва, </w:t>
            </w:r>
            <w:proofErr w:type="spellStart"/>
            <w:proofErr w:type="gramStart"/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вн.тер</w:t>
            </w:r>
            <w:proofErr w:type="spellEnd"/>
            <w:proofErr w:type="gramEnd"/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. г. Муниципальный Округ Покровское-Стрешнево, ш Волоколамское, дом 71/22, корпус 3, помещение 59</w:t>
            </w:r>
          </w:p>
        </w:tc>
      </w:tr>
      <w:tr w:rsidR="005F4086" w14:paraId="438FEF38" w14:textId="77777777" w:rsidTr="005F4086">
        <w:trPr>
          <w:trHeight w:val="561"/>
        </w:trPr>
        <w:tc>
          <w:tcPr>
            <w:tcW w:w="1505" w:type="pct"/>
            <w:vAlign w:val="center"/>
          </w:tcPr>
          <w:p w14:paraId="3F0DD018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ИНН</w:t>
            </w:r>
          </w:p>
        </w:tc>
        <w:tc>
          <w:tcPr>
            <w:tcW w:w="3495" w:type="pct"/>
            <w:vAlign w:val="center"/>
          </w:tcPr>
          <w:p w14:paraId="0FF4F60C" w14:textId="10D6E723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7733408932</w:t>
            </w:r>
          </w:p>
        </w:tc>
      </w:tr>
      <w:tr w:rsidR="005F4086" w14:paraId="69D66FD2" w14:textId="77777777" w:rsidTr="005F4086">
        <w:trPr>
          <w:trHeight w:val="571"/>
        </w:trPr>
        <w:tc>
          <w:tcPr>
            <w:tcW w:w="1505" w:type="pct"/>
            <w:vAlign w:val="center"/>
          </w:tcPr>
          <w:p w14:paraId="03D90E6A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КПП</w:t>
            </w:r>
          </w:p>
        </w:tc>
        <w:tc>
          <w:tcPr>
            <w:tcW w:w="3495" w:type="pct"/>
            <w:vAlign w:val="center"/>
          </w:tcPr>
          <w:p w14:paraId="390AAE88" w14:textId="462C3E43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773301001</w:t>
            </w:r>
          </w:p>
        </w:tc>
      </w:tr>
      <w:tr w:rsidR="005F4086" w14:paraId="7C19B5FA" w14:textId="77777777" w:rsidTr="005F4086">
        <w:trPr>
          <w:trHeight w:val="581"/>
        </w:trPr>
        <w:tc>
          <w:tcPr>
            <w:tcW w:w="1505" w:type="pct"/>
            <w:vAlign w:val="center"/>
          </w:tcPr>
          <w:p w14:paraId="628CB204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ОГРН</w:t>
            </w:r>
          </w:p>
        </w:tc>
        <w:tc>
          <w:tcPr>
            <w:tcW w:w="3495" w:type="pct"/>
            <w:vAlign w:val="center"/>
          </w:tcPr>
          <w:p w14:paraId="4A961E6A" w14:textId="58AB3F5C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1237700273062</w:t>
            </w:r>
          </w:p>
        </w:tc>
      </w:tr>
      <w:tr w:rsidR="005F4086" w14:paraId="2031C2F9" w14:textId="77777777" w:rsidTr="005F4086">
        <w:trPr>
          <w:trHeight w:val="1254"/>
        </w:trPr>
        <w:tc>
          <w:tcPr>
            <w:tcW w:w="1505" w:type="pct"/>
            <w:vAlign w:val="center"/>
          </w:tcPr>
          <w:p w14:paraId="01672020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Банковские реквизиты</w:t>
            </w:r>
          </w:p>
        </w:tc>
        <w:tc>
          <w:tcPr>
            <w:tcW w:w="3495" w:type="pct"/>
            <w:vAlign w:val="center"/>
          </w:tcPr>
          <w:p w14:paraId="6C48191B" w14:textId="4920FBF6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 xml:space="preserve">Р/счет </w:t>
            </w:r>
            <w:r w:rsidR="002D14E9"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40702810502610005969</w:t>
            </w:r>
          </w:p>
          <w:p w14:paraId="24F80477" w14:textId="2FBED297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>
              <w:rPr>
                <w:rFonts w:ascii="Bahnschrift Light SemiCondensed" w:hAnsi="Bahnschrift Light SemiCondensed" w:cs="Arial"/>
                <w:sz w:val="24"/>
                <w:szCs w:val="24"/>
              </w:rPr>
              <w:t xml:space="preserve">в </w:t>
            </w: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АО "АЛЬФА-БАНК"</w:t>
            </w:r>
            <w:r>
              <w:rPr>
                <w:rFonts w:ascii="Bahnschrift Light SemiCondensed" w:hAnsi="Bahnschrift Light SemiCondensed" w:cs="Arial"/>
                <w:sz w:val="24"/>
                <w:szCs w:val="24"/>
              </w:rPr>
              <w:br/>
              <w:t xml:space="preserve">к/счет </w:t>
            </w: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30101810200000000593</w:t>
            </w:r>
          </w:p>
          <w:p w14:paraId="59D01E93" w14:textId="7856E2C2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 xml:space="preserve">БИК </w:t>
            </w:r>
            <w:r w:rsidR="002D14E9"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044525593</w:t>
            </w:r>
          </w:p>
        </w:tc>
      </w:tr>
      <w:tr w:rsidR="005F4086" w14:paraId="4D11F648" w14:textId="77777777" w:rsidTr="005F4086">
        <w:trPr>
          <w:trHeight w:val="879"/>
        </w:trPr>
        <w:tc>
          <w:tcPr>
            <w:tcW w:w="1505" w:type="pct"/>
            <w:vAlign w:val="center"/>
          </w:tcPr>
          <w:p w14:paraId="30118E91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Руководитель</w:t>
            </w:r>
          </w:p>
        </w:tc>
        <w:tc>
          <w:tcPr>
            <w:tcW w:w="3495" w:type="pct"/>
            <w:vAlign w:val="center"/>
          </w:tcPr>
          <w:p w14:paraId="2C972ECA" w14:textId="0B6B6196" w:rsidR="005F4086" w:rsidRPr="002D14E9" w:rsidRDefault="002D14E9" w:rsidP="005F4086">
            <w:pPr>
              <w:rPr>
                <w:rFonts w:ascii="Bahnschrift Light SemiCondensed" w:hAnsi="Bahnschrift Light SemiCondensed" w:cs="Arial"/>
                <w:b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Arial"/>
                <w:sz w:val="24"/>
                <w:szCs w:val="24"/>
              </w:rPr>
              <w:t>Генеральный д</w:t>
            </w:r>
            <w:r w:rsidR="005F4086"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 xml:space="preserve">иректор </w:t>
            </w:r>
            <w:r w:rsidRPr="002D14E9">
              <w:rPr>
                <w:rFonts w:ascii="Bahnschrift Light SemiCondensed" w:hAnsi="Bahnschrift Light SemiCondensed" w:cs="Arial"/>
                <w:b/>
                <w:bCs/>
                <w:sz w:val="24"/>
                <w:szCs w:val="24"/>
              </w:rPr>
              <w:t>Шишканов Андрей Владимирович</w:t>
            </w:r>
          </w:p>
          <w:p w14:paraId="3EEAB441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действующий на основании Устава</w:t>
            </w:r>
          </w:p>
        </w:tc>
      </w:tr>
      <w:tr w:rsidR="005F4086" w14:paraId="310426E0" w14:textId="77777777" w:rsidTr="005F4086">
        <w:trPr>
          <w:trHeight w:val="561"/>
        </w:trPr>
        <w:tc>
          <w:tcPr>
            <w:tcW w:w="1505" w:type="pct"/>
            <w:vAlign w:val="center"/>
          </w:tcPr>
          <w:p w14:paraId="45220BBC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Телефон/факс</w:t>
            </w:r>
          </w:p>
        </w:tc>
        <w:tc>
          <w:tcPr>
            <w:tcW w:w="3495" w:type="pct"/>
            <w:vAlign w:val="center"/>
          </w:tcPr>
          <w:p w14:paraId="4629147F" w14:textId="29BD5111" w:rsidR="005F4086" w:rsidRPr="00317818" w:rsidRDefault="002D14E9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2D14E9">
              <w:rPr>
                <w:rFonts w:ascii="Bahnschrift Light SemiCondensed" w:hAnsi="Bahnschrift Light SemiCondensed" w:cs="Arial"/>
                <w:sz w:val="24"/>
                <w:szCs w:val="24"/>
              </w:rPr>
              <w:t>+7 (999) 865-92-90</w:t>
            </w:r>
          </w:p>
        </w:tc>
      </w:tr>
      <w:tr w:rsidR="005F4086" w14:paraId="358F0BEB" w14:textId="77777777" w:rsidTr="005F4086">
        <w:trPr>
          <w:trHeight w:val="569"/>
        </w:trPr>
        <w:tc>
          <w:tcPr>
            <w:tcW w:w="1505" w:type="pct"/>
            <w:vAlign w:val="center"/>
          </w:tcPr>
          <w:p w14:paraId="075437F2" w14:textId="77777777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  <w:r w:rsidRPr="00317818">
              <w:rPr>
                <w:rFonts w:ascii="Bahnschrift Light SemiCondensed" w:hAnsi="Bahnschrift Light SemiCondensed" w:cs="Arial"/>
                <w:sz w:val="24"/>
                <w:szCs w:val="24"/>
              </w:rPr>
              <w:t>E-mail</w:t>
            </w:r>
          </w:p>
        </w:tc>
        <w:tc>
          <w:tcPr>
            <w:tcW w:w="3495" w:type="pct"/>
            <w:vAlign w:val="center"/>
          </w:tcPr>
          <w:p w14:paraId="44F2E6DA" w14:textId="5EDBB3C5" w:rsidR="005F4086" w:rsidRPr="00317818" w:rsidRDefault="005F4086" w:rsidP="005F4086">
            <w:pPr>
              <w:rPr>
                <w:rFonts w:ascii="Bahnschrift Light SemiCondensed" w:hAnsi="Bahnschrift Light SemiCondensed" w:cs="Arial"/>
                <w:sz w:val="24"/>
                <w:szCs w:val="24"/>
              </w:rPr>
            </w:pPr>
          </w:p>
        </w:tc>
      </w:tr>
    </w:tbl>
    <w:p w14:paraId="4BC8FE3A" w14:textId="23689351" w:rsidR="00983026" w:rsidRDefault="005F4086" w:rsidP="005F4086">
      <w:pPr>
        <w:jc w:val="center"/>
        <w:rPr>
          <w:rFonts w:ascii="Bahnschrift Light Condensed" w:hAnsi="Bahnschrift Light Condensed"/>
          <w:sz w:val="32"/>
        </w:rPr>
      </w:pPr>
      <w:r w:rsidRPr="00317818">
        <w:rPr>
          <w:rFonts w:ascii="Bahnschrift Light Condensed" w:hAnsi="Bahnschrift Light Condensed"/>
          <w:sz w:val="32"/>
        </w:rPr>
        <w:t xml:space="preserve">Карточка </w:t>
      </w:r>
      <w:r w:rsidR="00D33065">
        <w:rPr>
          <w:rFonts w:ascii="Bahnschrift Light Condensed" w:hAnsi="Bahnschrift Light Condensed"/>
          <w:sz w:val="32"/>
        </w:rPr>
        <w:t>п</w:t>
      </w:r>
      <w:r w:rsidRPr="00317818">
        <w:rPr>
          <w:rFonts w:ascii="Bahnschrift Light Condensed" w:hAnsi="Bahnschrift Light Condensed"/>
          <w:sz w:val="32"/>
        </w:rPr>
        <w:t>редприятия</w:t>
      </w:r>
    </w:p>
    <w:p w14:paraId="7DE84863" w14:textId="77777777" w:rsidR="00D33065" w:rsidRPr="00D33065" w:rsidRDefault="00D33065" w:rsidP="00D33065">
      <w:pPr>
        <w:rPr>
          <w:rFonts w:ascii="Bahnschrift Light Condensed" w:hAnsi="Bahnschrift Light Condensed"/>
          <w:sz w:val="32"/>
        </w:rPr>
      </w:pPr>
    </w:p>
    <w:sectPr w:rsidR="00D33065" w:rsidRPr="00D33065" w:rsidSect="00D33065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2836" w:right="997" w:bottom="1702" w:left="1275" w:header="56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DA47" w14:textId="77777777" w:rsidR="006A0ADD" w:rsidRDefault="006A0ADD">
      <w:pPr>
        <w:spacing w:after="0" w:line="240" w:lineRule="auto"/>
      </w:pPr>
      <w:r>
        <w:separator/>
      </w:r>
    </w:p>
  </w:endnote>
  <w:endnote w:type="continuationSeparator" w:id="0">
    <w:p w14:paraId="0D7F4D52" w14:textId="77777777" w:rsidR="006A0ADD" w:rsidRDefault="006A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henomena Bold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258C" w14:textId="77777777" w:rsidR="00983026" w:rsidRDefault="009830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5D76" w14:textId="77777777" w:rsidR="00983026" w:rsidRDefault="00F309B7">
    <w:pPr>
      <w:tabs>
        <w:tab w:val="right" w:pos="9355"/>
      </w:tabs>
      <w:spacing w:after="0" w:line="240" w:lineRule="auto"/>
      <w:ind w:left="-1275"/>
      <w:rPr>
        <w:rFonts w:ascii="Lato" w:eastAsia="Lato" w:hAnsi="Lato" w:cs="Lato"/>
        <w:sz w:val="16"/>
        <w:szCs w:val="16"/>
      </w:rPr>
    </w:pPr>
    <w:r>
      <w:rPr>
        <w:rFonts w:ascii="Lato" w:eastAsia="Lato" w:hAnsi="Lato" w:cs="Lato"/>
        <w:noProof/>
      </w:rPr>
      <mc:AlternateContent>
        <mc:Choice Requires="wpg">
          <w:drawing>
            <wp:inline distT="114300" distB="114300" distL="114300" distR="114300" wp14:anchorId="34B150FF" wp14:editId="117D03B5">
              <wp:extent cx="7539413" cy="190500"/>
              <wp:effectExtent l="0" t="0" r="0" b="0"/>
              <wp:docPr id="7" name="Группа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9413" cy="190500"/>
                        <a:chOff x="1576294" y="3684750"/>
                        <a:chExt cx="7539413" cy="190500"/>
                      </a:xfrm>
                    </wpg:grpSpPr>
                    <wpg:grpSp>
                      <wpg:cNvPr id="24" name="Группа 24"/>
                      <wpg:cNvGrpSpPr/>
                      <wpg:grpSpPr>
                        <a:xfrm>
                          <a:off x="1576294" y="3684750"/>
                          <a:ext cx="7539413" cy="190500"/>
                          <a:chOff x="4014506" y="1899758"/>
                          <a:chExt cx="9763760" cy="164380"/>
                        </a:xfrm>
                      </wpg:grpSpPr>
                      <wps:wsp>
                        <wps:cNvPr id="25" name="Прямоугольник 25"/>
                        <wps:cNvSpPr/>
                        <wps:spPr>
                          <a:xfrm>
                            <a:off x="4014506" y="1899758"/>
                            <a:ext cx="9763750" cy="16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80B94E" w14:textId="77777777" w:rsidR="00983026" w:rsidRDefault="0098302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6" name="Группа 26"/>
                        <wpg:cNvGrpSpPr/>
                        <wpg:grpSpPr>
                          <a:xfrm>
                            <a:off x="4014506" y="1899758"/>
                            <a:ext cx="9763760" cy="164380"/>
                            <a:chOff x="-10143" y="1873850"/>
                            <a:chExt cx="9763760" cy="223100"/>
                          </a:xfrm>
                        </wpg:grpSpPr>
                        <wps:wsp>
                          <wps:cNvPr id="27" name="Прямоугольник 27"/>
                          <wps:cNvSpPr/>
                          <wps:spPr>
                            <a:xfrm>
                              <a:off x="-9883" y="2001250"/>
                              <a:ext cx="9763500" cy="95700"/>
                            </a:xfrm>
                            <a:prstGeom prst="rect">
                              <a:avLst/>
                            </a:prstGeom>
                            <a:solidFill>
                              <a:srgbClr val="0C0F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5EADA6" w14:textId="77777777" w:rsidR="00983026" w:rsidRDefault="009830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Прямоугольник 28"/>
                          <wps:cNvSpPr/>
                          <wps:spPr>
                            <a:xfrm>
                              <a:off x="-10143" y="1873850"/>
                              <a:ext cx="9763500" cy="95700"/>
                            </a:xfrm>
                            <a:prstGeom prst="rect">
                              <a:avLst/>
                            </a:prstGeom>
                            <a:solidFill>
                              <a:srgbClr val="0C0F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5EAA15" w14:textId="77777777" w:rsidR="00983026" w:rsidRDefault="0098302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34B150FF" id="Группа 7" o:spid="_x0000_s1032" style="width:593.65pt;height:15pt;mso-position-horizontal-relative:char;mso-position-vertical-relative:line" coordorigin="15762,36847" coordsize="7539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">
              <v:group id="Группа 24" o:spid="_x0000_s1033" style="position:absolute;left:15762;top:36847;width:75395;height:1905" coordorigin="40145,18997" coordsize="97637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Прямоугольник 25" o:spid="_x0000_s1034" style="position:absolute;left:40145;top:18997;width:97637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<v:textbox inset="2.53958mm,2.53958mm,2.53958mm,2.53958mm">
                    <w:txbxContent>
                      <w:p w14:paraId="5D80B94E" w14:textId="77777777" w:rsidR="00983026" w:rsidRDefault="0098302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26" o:spid="_x0000_s1035" style="position:absolute;left:40145;top:18997;width:97637;height:1644" coordorigin="-101,18738" coordsize="97637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Прямоугольник 27" o:spid="_x0000_s1036" style="position:absolute;left:-98;top:20012;width:97634;height: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" fillcolor="#0c0f66" stroked="f">
                    <v:textbox inset="2.53958mm,2.53958mm,2.53958mm,2.53958mm">
                      <w:txbxContent>
                        <w:p w14:paraId="145EADA6" w14:textId="77777777" w:rsidR="00983026" w:rsidRDefault="009830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28" o:spid="_x0000_s1037" style="position:absolute;left:-101;top:18738;width:97634;height: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" fillcolor="#0c0f66" stroked="f">
                    <v:textbox inset="2.53958mm,2.53958mm,2.53958mm,2.53958mm">
                      <w:txbxContent>
                        <w:p w14:paraId="025EAA15" w14:textId="77777777" w:rsidR="00983026" w:rsidRDefault="009830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anchorlock/>
            </v:group>
          </w:pict>
        </mc:Fallback>
      </mc:AlternateContent>
    </w:r>
  </w:p>
  <w:p w14:paraId="52334B09" w14:textId="77777777" w:rsidR="00E30D5C" w:rsidRPr="005F4086" w:rsidRDefault="00E30D5C" w:rsidP="00E30D5C">
    <w:pPr>
      <w:tabs>
        <w:tab w:val="right" w:pos="9355"/>
      </w:tabs>
      <w:spacing w:after="0" w:line="240" w:lineRule="auto"/>
      <w:jc w:val="center"/>
      <w:rPr>
        <w:rFonts w:ascii="Phenomena Bold" w:eastAsia="Lato" w:hAnsi="Phenomena Bold" w:cs="Lato"/>
        <w:b/>
        <w:sz w:val="24"/>
        <w:szCs w:val="24"/>
      </w:rPr>
    </w:pPr>
  </w:p>
  <w:p w14:paraId="14D289F0" w14:textId="1EB5E101" w:rsidR="00983026" w:rsidRPr="00317818" w:rsidRDefault="00E30D5C" w:rsidP="008B7562">
    <w:pPr>
      <w:tabs>
        <w:tab w:val="right" w:pos="9355"/>
      </w:tabs>
      <w:spacing w:after="0" w:line="240" w:lineRule="auto"/>
      <w:rPr>
        <w:rFonts w:ascii="Phenomena Bold" w:hAnsi="Phenomena Bold"/>
        <w:b/>
        <w:spacing w:val="20"/>
      </w:rPr>
    </w:pPr>
    <w:r w:rsidRPr="00317818">
      <w:rPr>
        <w:rFonts w:ascii="Phenomena Bold" w:hAnsi="Phenomena Bold"/>
        <w:b/>
        <w:spacing w:val="20"/>
      </w:rPr>
      <w:t>ООО «</w:t>
    </w:r>
    <w:r w:rsidR="002D14E9" w:rsidRPr="002D14E9">
      <w:rPr>
        <w:rFonts w:ascii="Phenomena Bold" w:hAnsi="Phenomena Bold"/>
        <w:b/>
        <w:spacing w:val="20"/>
      </w:rPr>
      <w:t>АЛЬФА ОЙЛ</w:t>
    </w:r>
    <w:r w:rsidRPr="00317818">
      <w:rPr>
        <w:rFonts w:ascii="Phenomena Bold" w:hAnsi="Phenomena Bold"/>
        <w:b/>
        <w:spacing w:val="20"/>
      </w:rPr>
      <w:t>»</w:t>
    </w:r>
  </w:p>
  <w:p w14:paraId="1D4EF6B4" w14:textId="48A661C5" w:rsidR="00E30D5C" w:rsidRPr="00317818" w:rsidRDefault="002D14E9" w:rsidP="008B7562">
    <w:pPr>
      <w:tabs>
        <w:tab w:val="right" w:pos="9355"/>
      </w:tabs>
      <w:spacing w:after="0" w:line="240" w:lineRule="auto"/>
      <w:rPr>
        <w:rFonts w:ascii="Phenomena Bold" w:hAnsi="Phenomena Bold"/>
      </w:rPr>
    </w:pPr>
    <w:r w:rsidRPr="002D14E9">
      <w:rPr>
        <w:rFonts w:ascii="Phenomena Bold" w:hAnsi="Phenomena Bold"/>
      </w:rPr>
      <w:t xml:space="preserve">125424, Город Москва, </w:t>
    </w:r>
    <w:proofErr w:type="spellStart"/>
    <w:proofErr w:type="gramStart"/>
    <w:r w:rsidRPr="002D14E9">
      <w:rPr>
        <w:rFonts w:ascii="Phenomena Bold" w:hAnsi="Phenomena Bold"/>
      </w:rPr>
      <w:t>вн.тер</w:t>
    </w:r>
    <w:proofErr w:type="spellEnd"/>
    <w:proofErr w:type="gramEnd"/>
    <w:r w:rsidRPr="002D14E9">
      <w:rPr>
        <w:rFonts w:ascii="Phenomena Bold" w:hAnsi="Phenomena Bold"/>
      </w:rPr>
      <w:t>. г. Муниципальный Округ Покровское-Стрешнево, ш Волоколамское, дом 71/22, корпус 3, помещение 59</w:t>
    </w:r>
    <w:r>
      <w:rPr>
        <w:rFonts w:ascii="Phenomena Bold" w:hAnsi="Phenomena Bold"/>
      </w:rPr>
      <w:t xml:space="preserve"> </w:t>
    </w:r>
    <w:r>
      <w:rPr>
        <w:rFonts w:ascii="Phenomena Bold" w:hAnsi="Phenomena Bold"/>
      </w:rPr>
      <w:br/>
    </w:r>
    <w:r w:rsidR="00E30D5C" w:rsidRPr="00317818">
      <w:rPr>
        <w:rFonts w:ascii="Phenomena Bold" w:hAnsi="Phenomena Bold"/>
      </w:rPr>
      <w:t xml:space="preserve">ИНН </w:t>
    </w:r>
    <w:r w:rsidRPr="002D14E9">
      <w:rPr>
        <w:rFonts w:ascii="Phenomena Bold" w:hAnsi="Phenomena Bold"/>
      </w:rPr>
      <w:t>7733408932</w:t>
    </w:r>
    <w:r w:rsidR="00E30D5C" w:rsidRPr="00317818">
      <w:rPr>
        <w:rFonts w:ascii="Phenomena Bold" w:hAnsi="Phenomena Bold"/>
      </w:rPr>
      <w:t xml:space="preserve">/ КПП </w:t>
    </w:r>
    <w:r w:rsidRPr="002D14E9">
      <w:rPr>
        <w:rFonts w:ascii="Phenomena Bold" w:hAnsi="Phenomena Bold"/>
      </w:rPr>
      <w:t>773301001</w:t>
    </w:r>
  </w:p>
  <w:p w14:paraId="795B22C4" w14:textId="77777777" w:rsidR="00276992" w:rsidRDefault="00276992" w:rsidP="00E30D5C">
    <w:pPr>
      <w:tabs>
        <w:tab w:val="right" w:pos="9355"/>
      </w:tabs>
      <w:spacing w:after="0" w:line="240" w:lineRule="auto"/>
      <w:jc w:val="center"/>
      <w:rPr>
        <w:rFonts w:asciiTheme="majorHAnsi" w:eastAsia="Lato" w:hAnsiTheme="majorHAnsi" w:cs="Lato"/>
        <w:sz w:val="20"/>
        <w:szCs w:val="20"/>
      </w:rPr>
    </w:pPr>
  </w:p>
  <w:p w14:paraId="3851AF11" w14:textId="77777777" w:rsidR="00276992" w:rsidRPr="00E30D5C" w:rsidRDefault="00276992" w:rsidP="00E30D5C">
    <w:pPr>
      <w:tabs>
        <w:tab w:val="right" w:pos="9355"/>
      </w:tabs>
      <w:spacing w:after="0" w:line="240" w:lineRule="auto"/>
      <w:jc w:val="center"/>
      <w:rPr>
        <w:rFonts w:asciiTheme="majorHAnsi" w:eastAsia="Lato" w:hAnsiTheme="majorHAnsi" w:cs="Lato"/>
        <w:sz w:val="20"/>
        <w:szCs w:val="20"/>
      </w:rPr>
    </w:pPr>
  </w:p>
  <w:p w14:paraId="30B5EE60" w14:textId="77777777" w:rsidR="00E30D5C" w:rsidRDefault="00E30D5C">
    <w:pPr>
      <w:tabs>
        <w:tab w:val="right" w:pos="9355"/>
      </w:tabs>
      <w:spacing w:after="0" w:line="240" w:lineRule="auto"/>
      <w:rPr>
        <w:rFonts w:asciiTheme="majorHAnsi" w:eastAsia="Lato" w:hAnsiTheme="majorHAnsi" w:cs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DBF0" w14:textId="77777777" w:rsidR="006A0ADD" w:rsidRDefault="006A0ADD">
      <w:pPr>
        <w:spacing w:after="0" w:line="240" w:lineRule="auto"/>
      </w:pPr>
      <w:r>
        <w:separator/>
      </w:r>
    </w:p>
  </w:footnote>
  <w:footnote w:type="continuationSeparator" w:id="0">
    <w:p w14:paraId="1854FB6E" w14:textId="77777777" w:rsidR="006A0ADD" w:rsidRDefault="006A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30E2" w14:textId="77777777" w:rsidR="00983026" w:rsidRDefault="009830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5762" w14:textId="19A48219" w:rsidR="00983026" w:rsidRDefault="00D33065" w:rsidP="00E9576F">
    <w:pPr>
      <w:tabs>
        <w:tab w:val="right" w:pos="9355"/>
      </w:tabs>
      <w:spacing w:after="0" w:line="240" w:lineRule="auto"/>
      <w:ind w:left="-1134" w:firstLine="1560"/>
      <w:rPr>
        <w:rFonts w:ascii="Lato" w:eastAsia="Lato" w:hAnsi="Lato" w:cs="Lato"/>
      </w:rPr>
    </w:pPr>
    <w:r w:rsidRPr="00E9576F">
      <w:rPr>
        <w:rFonts w:ascii="Lato" w:eastAsia="Lato" w:hAnsi="Lato" w:cs="Lato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AA41131" wp14:editId="032EDA24">
              <wp:simplePos x="0" y="0"/>
              <wp:positionH relativeFrom="column">
                <wp:posOffset>3017520</wp:posOffset>
              </wp:positionH>
              <wp:positionV relativeFrom="page">
                <wp:posOffset>710565</wp:posOffset>
              </wp:positionV>
              <wp:extent cx="2918460" cy="678180"/>
              <wp:effectExtent l="0" t="0" r="15240" b="26670"/>
              <wp:wrapTight wrapText="bothSides">
                <wp:wrapPolygon edited="0">
                  <wp:start x="0" y="0"/>
                  <wp:lineTo x="0" y="21843"/>
                  <wp:lineTo x="21572" y="21843"/>
                  <wp:lineTo x="21572" y="0"/>
                  <wp:lineTo x="0" y="0"/>
                </wp:wrapPolygon>
              </wp:wrapTight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D6B1E" w14:textId="77777777" w:rsidR="00D33065" w:rsidRDefault="00D33065" w:rsidP="00D33065">
                          <w:r>
                            <w:t xml:space="preserve">                    </w:t>
                          </w:r>
                        </w:p>
                        <w:p w14:paraId="1FF321DC" w14:textId="77777777" w:rsidR="00D33065" w:rsidRPr="00E9576F" w:rsidRDefault="00D33065" w:rsidP="00D33065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u w:val="single"/>
                              <w14:textOutline w14:w="9525" w14:cap="rnd" w14:cmpd="sng" w14:algn="ctr"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74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83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30000"/>
                                        <w14:lumOff w14:val="7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9576F">
                            <w:rPr>
                              <w:rFonts w:ascii="Times New Roman" w:hAnsi="Times New Roman" w:cs="Times New Roman"/>
                              <w14:textOutline w14:w="9525" w14:cap="rnd" w14:cmpd="sng" w14:algn="ctr"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74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83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30000"/>
                                        <w14:lumOff w14:val="7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bevel/>
                              </w14:textOutline>
                            </w:rPr>
                            <w:t xml:space="preserve">       </w:t>
                          </w:r>
                          <w:r w:rsidRPr="00E9576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u w:val="single"/>
                              <w14:textOutline w14:w="9525" w14:cap="rnd" w14:cmpd="sng" w14:algn="ctr"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74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83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30000"/>
                                        <w14:lumOff w14:val="7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bevel/>
                              </w14:textOutline>
                            </w:rPr>
                            <w:t>ООО «АЛЬФА ОЙЛ»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4113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37.6pt;margin-top:55.95pt;width:229.8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">
              <v:textbox>
                <w:txbxContent>
                  <w:p w14:paraId="28AD6B1E" w14:textId="77777777" w:rsidR="00D33065" w:rsidRDefault="00D33065" w:rsidP="00D33065">
                    <w:r>
                      <w:t xml:space="preserve">                    </w:t>
                    </w:r>
                  </w:p>
                  <w:p w14:paraId="1FF321DC" w14:textId="77777777" w:rsidR="00D33065" w:rsidRPr="00E9576F" w:rsidRDefault="00D33065" w:rsidP="00D33065">
                    <w:pP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0"/>
                        <w:szCs w:val="40"/>
                        <w:u w:val="single"/>
                        <w14:textOutline w14:w="9525" w14:cap="rnd" w14:cmpd="sng" w14:algn="ctr">
                          <w14:gradFill>
                            <w14:gsLst>
                              <w14:gs w14:pos="0">
                                <w14:schemeClr w14:val="accent1">
                                  <w14:lumMod w14:val="5000"/>
                                  <w14:lumOff w14:val="95000"/>
                                </w14:schemeClr>
                              </w14:gs>
                              <w14:gs w14:pos="74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83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100000">
                                <w14:schemeClr w14:val="accent1">
                                  <w14:lumMod w14:val="30000"/>
                                  <w14:lumOff w14:val="7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bevel/>
                        </w14:textOutline>
                      </w:rPr>
                    </w:pPr>
                    <w:r w:rsidRPr="00E9576F">
                      <w:rPr>
                        <w:rFonts w:ascii="Times New Roman" w:hAnsi="Times New Roman" w:cs="Times New Roman"/>
                        <w14:textOutline w14:w="9525" w14:cap="rnd" w14:cmpd="sng" w14:algn="ctr">
                          <w14:gradFill>
                            <w14:gsLst>
                              <w14:gs w14:pos="0">
                                <w14:schemeClr w14:val="accent1">
                                  <w14:lumMod w14:val="5000"/>
                                  <w14:lumOff w14:val="95000"/>
                                </w14:schemeClr>
                              </w14:gs>
                              <w14:gs w14:pos="74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83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100000">
                                <w14:schemeClr w14:val="accent1">
                                  <w14:lumMod w14:val="30000"/>
                                  <w14:lumOff w14:val="7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bevel/>
                        </w14:textOutline>
                      </w:rPr>
                      <w:t xml:space="preserve">       </w:t>
                    </w:r>
                    <w:r w:rsidRPr="00E9576F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40"/>
                        <w:szCs w:val="40"/>
                        <w:u w:val="single"/>
                        <w14:textOutline w14:w="9525" w14:cap="rnd" w14:cmpd="sng" w14:algn="ctr">
                          <w14:gradFill>
                            <w14:gsLst>
                              <w14:gs w14:pos="0">
                                <w14:schemeClr w14:val="accent1">
                                  <w14:lumMod w14:val="5000"/>
                                  <w14:lumOff w14:val="95000"/>
                                </w14:schemeClr>
                              </w14:gs>
                              <w14:gs w14:pos="74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83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100000">
                                <w14:schemeClr w14:val="accent1">
                                  <w14:lumMod w14:val="30000"/>
                                  <w14:lumOff w14:val="7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bevel/>
                        </w14:textOutline>
                      </w:rPr>
                      <w:t>ООО «АЛЬФА ОЙЛ»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E9576F">
      <w:rPr>
        <w:rFonts w:ascii="Lato" w:eastAsia="Lato" w:hAnsi="Lato" w:cs="Lato"/>
        <w:noProof/>
      </w:rPr>
      <w:drawing>
        <wp:inline distT="0" distB="0" distL="0" distR="0" wp14:anchorId="2CE37CD2" wp14:editId="0078EFF5">
          <wp:extent cx="1897380" cy="1569720"/>
          <wp:effectExtent l="0" t="0" r="762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005" cy="157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3065">
      <w:rPr>
        <w:rFonts w:ascii="Lato" w:eastAsia="Lato" w:hAnsi="Lato" w:cs="Lato"/>
        <w:noProof/>
      </w:rPr>
      <w:t xml:space="preserve"> </w:t>
    </w:r>
    <w:r w:rsidR="002D14E9">
      <w:rPr>
        <w:rFonts w:ascii="Lato" w:eastAsia="Lato" w:hAnsi="Lato" w:cs="Lato"/>
        <w:noProof/>
      </w:rPr>
      <mc:AlternateContent>
        <mc:Choice Requires="wpg">
          <w:drawing>
            <wp:inline distT="0" distB="0" distL="0" distR="0" wp14:anchorId="55284CB2" wp14:editId="55FA8629">
              <wp:extent cx="7557713" cy="183070"/>
              <wp:effectExtent l="0" t="0" r="5715" b="7620"/>
              <wp:docPr id="11" name="Группа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3" cy="183070"/>
                        <a:chOff x="-10150" y="1869075"/>
                        <a:chExt cx="9764004" cy="227875"/>
                      </a:xfrm>
                    </wpg:grpSpPr>
                    <wps:wsp>
                      <wps:cNvPr id="13" name="Прямоугольник 12"/>
                      <wps:cNvSpPr/>
                      <wps:spPr>
                        <a:xfrm flipV="1">
                          <a:off x="-289" y="2025547"/>
                          <a:ext cx="3927928" cy="56908"/>
                        </a:xfrm>
                        <a:prstGeom prst="rect">
                          <a:avLst/>
                        </a:prstGeom>
                        <a:solidFill>
                          <a:srgbClr val="0C0F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13E01E" w14:textId="77777777" w:rsidR="00983026" w:rsidRDefault="009830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4" name="Прямоугольник 13"/>
                      <wps:cNvSpPr/>
                      <wps:spPr>
                        <a:xfrm>
                          <a:off x="-10150" y="1869075"/>
                          <a:ext cx="623700" cy="95700"/>
                        </a:xfrm>
                        <a:prstGeom prst="rect">
                          <a:avLst/>
                        </a:prstGeom>
                        <a:solidFill>
                          <a:srgbClr val="0C0F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9441F3" w14:textId="77777777" w:rsidR="00983026" w:rsidRDefault="009830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5" name="Прямоугольник 14"/>
                      <wps:cNvSpPr/>
                      <wps:spPr>
                        <a:xfrm>
                          <a:off x="3985754" y="2001250"/>
                          <a:ext cx="5768100" cy="95700"/>
                        </a:xfrm>
                        <a:prstGeom prst="rect">
                          <a:avLst/>
                        </a:prstGeom>
                        <a:solidFill>
                          <a:srgbClr val="0C0F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FC84D6" w14:textId="77777777" w:rsidR="00983026" w:rsidRDefault="009830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6" name="Прямоугольник 15"/>
                      <wps:cNvSpPr/>
                      <wps:spPr>
                        <a:xfrm>
                          <a:off x="3985600" y="1873850"/>
                          <a:ext cx="5768100" cy="95700"/>
                        </a:xfrm>
                        <a:prstGeom prst="rect">
                          <a:avLst/>
                        </a:prstGeom>
                        <a:solidFill>
                          <a:srgbClr val="0C0F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2BC10F" w14:textId="77777777" w:rsidR="00983026" w:rsidRDefault="009830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5284CB2" id="Группа 10" o:spid="_x0000_s1027" style="width:595.1pt;height:14.4pt;mso-position-horizontal-relative:char;mso-position-vertical-relative:line" coordorigin="-101,18690" coordsize="97640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">
              <v:rect id="Прямоугольник 12" o:spid="_x0000_s1028" style="position:absolute;left:-2;top:20255;width:39278;height:56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" fillcolor="#0c0f66" stroked="f">
                <v:textbox inset="2.53958mm,2.53958mm,2.53958mm,2.53958mm">
                  <w:txbxContent>
                    <w:p w14:paraId="7913E01E" w14:textId="77777777" w:rsidR="00983026" w:rsidRDefault="0098302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rect id="Прямоугольник 13" o:spid="_x0000_s1029" style="position:absolute;left:-101;top:18690;width:6236;height: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" fillcolor="#0c0f66" stroked="f">
                <v:textbox inset="2.53958mm,2.53958mm,2.53958mm,2.53958mm">
                  <w:txbxContent>
                    <w:p w14:paraId="659441F3" w14:textId="77777777" w:rsidR="00983026" w:rsidRDefault="0098302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rect id="Прямоугольник 14" o:spid="_x0000_s1030" style="position:absolute;left:39857;top:20012;width:57681;height: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" fillcolor="#0c0f66" stroked="f">
                <v:textbox inset="2.53958mm,2.53958mm,2.53958mm,2.53958mm">
                  <w:txbxContent>
                    <w:p w14:paraId="03FC84D6" w14:textId="77777777" w:rsidR="00983026" w:rsidRDefault="0098302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rect id="Прямоугольник 15" o:spid="_x0000_s1031" style="position:absolute;left:39856;top:18738;width:57681;height: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" fillcolor="#0c0f66" stroked="f">
                <v:textbox inset="2.53958mm,2.53958mm,2.53958mm,2.53958mm">
                  <w:txbxContent>
                    <w:p w14:paraId="2B2BC10F" w14:textId="77777777" w:rsidR="00983026" w:rsidRDefault="0098302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26"/>
    <w:rsid w:val="00252AEA"/>
    <w:rsid w:val="00276992"/>
    <w:rsid w:val="002D14E9"/>
    <w:rsid w:val="00317818"/>
    <w:rsid w:val="003F2B43"/>
    <w:rsid w:val="0052302F"/>
    <w:rsid w:val="005559FB"/>
    <w:rsid w:val="005663E7"/>
    <w:rsid w:val="005F4086"/>
    <w:rsid w:val="006A0ADD"/>
    <w:rsid w:val="007C3DC8"/>
    <w:rsid w:val="007F0FBA"/>
    <w:rsid w:val="007F56AD"/>
    <w:rsid w:val="008B7562"/>
    <w:rsid w:val="00931819"/>
    <w:rsid w:val="00983026"/>
    <w:rsid w:val="00AE53AE"/>
    <w:rsid w:val="00B17431"/>
    <w:rsid w:val="00C32C69"/>
    <w:rsid w:val="00C355D0"/>
    <w:rsid w:val="00C72EB6"/>
    <w:rsid w:val="00D33065"/>
    <w:rsid w:val="00DE2B02"/>
    <w:rsid w:val="00E30D5C"/>
    <w:rsid w:val="00E4494C"/>
    <w:rsid w:val="00E75A88"/>
    <w:rsid w:val="00E9576F"/>
    <w:rsid w:val="00EA76C6"/>
    <w:rsid w:val="00F3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81228"/>
  <w15:docId w15:val="{652EB1AE-178D-7F4C-8D14-7E28A279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7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992"/>
  </w:style>
  <w:style w:type="paragraph" w:styleId="a7">
    <w:name w:val="footer"/>
    <w:basedOn w:val="a"/>
    <w:link w:val="a8"/>
    <w:uiPriority w:val="99"/>
    <w:unhideWhenUsed/>
    <w:rsid w:val="0027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992"/>
  </w:style>
  <w:style w:type="table" w:styleId="a9">
    <w:name w:val="Table Grid"/>
    <w:basedOn w:val="a1"/>
    <w:uiPriority w:val="39"/>
    <w:rsid w:val="00B1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5GXiIw3iQiULxQY61Zd2vm48uA==">AMUW2mWKXpS6SHyFXoscqJq53PQoPn7NqNJ2J8b+IgxIqzxtpvraITro2NxA3EVfVEn/7bq9qzy1uhsgBVGog+4dTKx+h4V+M6TDTCsr8geTBpbA5tj73dQ=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651616-F695-4AFC-A4D8-FD55C6D9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Art1</dc:creator>
  <cp:lastModifiedBy>Asus</cp:lastModifiedBy>
  <cp:revision>6</cp:revision>
  <dcterms:created xsi:type="dcterms:W3CDTF">2024-02-09T14:12:00Z</dcterms:created>
  <dcterms:modified xsi:type="dcterms:W3CDTF">2024-02-09T14:43:00Z</dcterms:modified>
</cp:coreProperties>
</file>